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14B38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14B38">
        <w:rPr>
          <w:u w:val="single"/>
        </w:rPr>
        <w:t xml:space="preserve"> 39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14B38" w:rsidRPr="00614B38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14B38" w:rsidRPr="008E5CA1" w:rsidTr="00107895">
        <w:tc>
          <w:tcPr>
            <w:tcW w:w="6204" w:type="dxa"/>
            <w:shd w:val="clear" w:color="auto" w:fill="auto"/>
          </w:tcPr>
          <w:p w:rsidR="00614B38" w:rsidRPr="008E5CA1" w:rsidRDefault="00614B38" w:rsidP="00107895">
            <w:pPr>
              <w:jc w:val="center"/>
            </w:pPr>
            <w:r>
              <w:t>Гергов В.К.</w:t>
            </w:r>
          </w:p>
        </w:tc>
        <w:tc>
          <w:tcPr>
            <w:tcW w:w="4216" w:type="dxa"/>
            <w:shd w:val="clear" w:color="auto" w:fill="auto"/>
          </w:tcPr>
          <w:p w:rsidR="00614B38" w:rsidRPr="008E5CA1" w:rsidRDefault="00614B38" w:rsidP="00107895">
            <w:pPr>
              <w:jc w:val="center"/>
            </w:pPr>
            <w:r>
              <w:t>059-860-409 00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14B3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14B38" w:rsidRPr="00107895" w:rsidTr="00107895">
        <w:tc>
          <w:tcPr>
            <w:tcW w:w="5211" w:type="dxa"/>
            <w:shd w:val="clear" w:color="auto" w:fill="auto"/>
            <w:vAlign w:val="center"/>
          </w:tcPr>
          <w:p w:rsidR="00614B38" w:rsidRPr="008E5CA1" w:rsidRDefault="00614B38" w:rsidP="00E33691">
            <w:pPr>
              <w:pStyle w:val="a8"/>
            </w:pPr>
            <w:r>
              <w:t>системный блок, монитор Samsung SM Е1920,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14B38" w:rsidRPr="008E5CA1" w:rsidRDefault="00614B38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14B38" w:rsidRPr="008E5CA1" w:rsidRDefault="00614B38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14B38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14B3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14B38" w:rsidP="004A38D9">
            <w:pPr>
              <w:pStyle w:val="a8"/>
            </w:pPr>
            <w:r>
              <w:t>Гергов В.К.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14B38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14B3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14B38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14B38" w:rsidRPr="00614B38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9- ЗЭ -1-К.2016 "/>
    <w:docVar w:name="oborud" w:val=" системный блок, монитор Samsung SM Е1920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516D001A31D4341873BC4F7EEB35200"/>
    <w:docVar w:name="rm_id" w:val="39"/>
    <w:docVar w:name="rm_name" w:val=" Главный специалист "/>
    <w:docVar w:name="rm_number" w:val=" 3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14B38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